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9693" w14:textId="16268DBD" w:rsidR="00E05122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 w:rsidRPr="00E05122">
        <w:rPr>
          <w:rFonts w:ascii="Calibri" w:eastAsia="Calibri" w:hAnsi="Calibri" w:cs="Times New Roman"/>
          <w:b/>
          <w:kern w:val="0"/>
          <w14:ligatures w14:val="none"/>
        </w:rPr>
        <w:t>ZP.271.4.</w:t>
      </w:r>
      <w:r w:rsidR="003B7E20">
        <w:rPr>
          <w:rFonts w:ascii="Calibri" w:eastAsia="Calibri" w:hAnsi="Calibri" w:cs="Times New Roman"/>
          <w:b/>
          <w:kern w:val="0"/>
          <w14:ligatures w14:val="none"/>
        </w:rPr>
        <w:t>1</w:t>
      </w:r>
      <w:r w:rsidR="00C57E3F">
        <w:rPr>
          <w:rFonts w:ascii="Calibri" w:eastAsia="Calibri" w:hAnsi="Calibri" w:cs="Times New Roman"/>
          <w:b/>
          <w:kern w:val="0"/>
          <w14:ligatures w14:val="none"/>
        </w:rPr>
        <w:t>29</w:t>
      </w:r>
      <w:r w:rsidRPr="00E05122">
        <w:rPr>
          <w:rFonts w:ascii="Calibri" w:eastAsia="Calibri" w:hAnsi="Calibri" w:cs="Times New Roman"/>
          <w:b/>
          <w:kern w:val="0"/>
          <w14:ligatures w14:val="none"/>
        </w:rPr>
        <w:t>.2025.JW2</w:t>
      </w:r>
    </w:p>
    <w:p w14:paraId="2F2D0230" w14:textId="0D4A099C" w:rsidR="003B7E20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Załącznik nr 2 – Opis  przedmiotu zamówienia</w:t>
      </w:r>
    </w:p>
    <w:p w14:paraId="12E74AC2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 xml:space="preserve">"Zielona przestrzeń w mieście" -zakup materiałów  </w:t>
      </w:r>
    </w:p>
    <w:p w14:paraId="4E2BB18B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Trawa sztuczna szerokość 4m, wysokość 35-40mm, długość 50 m: 50 m2 </w:t>
      </w:r>
    </w:p>
    <w:p w14:paraId="7D46FCC1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Gęsta, miękka, kolor intensywnej zieleni, masa całkowita +/-2885 g/m</w:t>
      </w:r>
      <w:r w:rsidRPr="00C57E3F">
        <w:rPr>
          <w:rFonts w:ascii="Calibri" w:eastAsia="Calibri" w:hAnsi="Calibri" w:cs="Calibri"/>
          <w:color w:val="FF0000"/>
          <w:kern w:val="0"/>
          <w14:ligatures w14:val="none"/>
        </w:rPr>
        <w:t>², polipropylen 4-ro kolorowy odporny na UV</w:t>
      </w:r>
    </w:p>
    <w:p w14:paraId="275B8175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Potykacz drewniany dwustronny wodoodporny z logo 118/61 cm, 10kg(na plakaty lub napis): 2 szt </w:t>
      </w:r>
    </w:p>
    <w:p w14:paraId="7C823D64" w14:textId="77777777" w:rsidR="00C57E3F" w:rsidRPr="00C57E3F" w:rsidRDefault="00C57E3F" w:rsidP="00C57E3F">
      <w:pPr>
        <w:spacing w:after="0"/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WODOODPORNY POTYKACZ DREWNIANY Z TABLICĄ KREDOWĄ, falista listwa górna z możliwością wygrawerowania logo 118x61cm, rama drewniana, olejowana, w kolorze brązowym, tablica z płyty ABS odporna na zarysowania, do pisania markerem kredowym, wymienna. WYMIARY POTYKACZA</w:t>
      </w:r>
    </w:p>
    <w:p w14:paraId="2B7A2801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wymiar zewnętrzny - 61 x 118 cm, powierzchnia płyty - 53 x 80 cm, szerokość listwy - 4 cm, </w:t>
      </w:r>
    </w:p>
    <w:p w14:paraId="085D7FD0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Drzewa ozdobne, brzoza pożyteczna „Doorenbos” C7, h 200-220 cm: 6 szt </w:t>
      </w:r>
    </w:p>
    <w:p w14:paraId="05FD130D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drzewa alejowego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w pojemniku C7 lub większym.</w:t>
      </w:r>
    </w:p>
    <w:p w14:paraId="58D08DF2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Drzewo ozdobne, grab pospolity „Fastigiata” C10, h 170-180 cm: 10 szt </w:t>
      </w:r>
    </w:p>
    <w:p w14:paraId="53E26DE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drzewa alejowego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C100 lub większym.</w:t>
      </w:r>
    </w:p>
    <w:p w14:paraId="309F33D3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Drzewo ozdobne, miłorząb japoński C7, 120-140 cm: 2 sz </w:t>
      </w:r>
    </w:p>
    <w:p w14:paraId="6693F79F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drzewa alejowego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C7 lub większym.</w:t>
      </w:r>
    </w:p>
    <w:p w14:paraId="558F8406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Drzewo ozdobne, buk pospolity „Dawyck Gold” 300-350 cm: 2 szt </w:t>
      </w:r>
    </w:p>
    <w:p w14:paraId="7DC8BE4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drzewa alejowego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C7 lub większym.</w:t>
      </w:r>
    </w:p>
    <w:p w14:paraId="1938C3C6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Krzewy ozdobne, Krzewuszka cudowna „Aleksandra” C2: 40 szt </w:t>
      </w:r>
    </w:p>
    <w:p w14:paraId="31BB40E6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krzewu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C2 lub większym, z minimum 7 dobrze rozwiniętymi pędami.</w:t>
      </w:r>
    </w:p>
    <w:p w14:paraId="77B5735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Krzewy ozdobne, Berberys Thunberga C2: 30 szt </w:t>
      </w:r>
    </w:p>
    <w:p w14:paraId="0716F53A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krzewu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C2 lub większym, z minimum 7 dobrze rozwiniętymi pędami.</w:t>
      </w:r>
    </w:p>
    <w:p w14:paraId="16CA6819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Byliny, Lawenda wąskolistna C2: 60 szt </w:t>
      </w:r>
    </w:p>
    <w:p w14:paraId="6E083922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z bryłą korzeniową ,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w pojemniku C2 lub większym, dobrze rozkrzewiona, o wysokości minimum 30 – 40 cm.</w:t>
      </w:r>
    </w:p>
    <w:p w14:paraId="4C84B414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Trawy ozdobne, Rozplenica japońska: 40 szt </w:t>
      </w:r>
    </w:p>
    <w:p w14:paraId="19FD3E4E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w pojemniku C2 lub większym, dobrze rozkrzewiona, o wysokości minimum 30 – 50 cm.</w:t>
      </w:r>
    </w:p>
    <w:p w14:paraId="234C046A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Trawy ozdobne, Miskant chiński „Gracilimus”: 20 szt </w:t>
      </w:r>
    </w:p>
    <w:p w14:paraId="36521453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lastRenderedPageBreak/>
        <w:t>Sadzonka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w pojemniku C2 lub większym, dobrze rozkrzewiona, o wysokości minimum 30 – 50 cm.</w:t>
      </w:r>
    </w:p>
    <w:p w14:paraId="05E28860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Lampy, Girlanda ogrodowa 9m: 1 szt </w:t>
      </w:r>
    </w:p>
    <w:p w14:paraId="5E9684A5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Girlanda do stosowania na zewnątrz, odporna na czynniki atmosferyczne. Długość minimum 900 cm, ilość punktów światła: 15, kształt tradycyjnej żarówki, przewód gumowy, kolor czarny, moc 15W LED, montaż bezpośredni, rodzaj gwintu E27.</w:t>
      </w:r>
    </w:p>
    <w:p w14:paraId="4F6B8981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Kule ogrodowe dekoracyjne czerwone, zestaw: 22,30, 50 cm: 2 szt </w:t>
      </w:r>
    </w:p>
    <w:p w14:paraId="6B86F25A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Wykonane z żywicy poliestrowej; malowane wysokiej jakości lakierami; odporne na zmienne warunki atmosferyczne, do stosowania na zewnątrz, dzięki otworowi u dołu, kule mogą stać na płaskiej powierzchni; puste w środku, dzięki czemu można je dodatkowo obciążyć, nie jest to lampa.</w:t>
      </w:r>
    </w:p>
    <w:p w14:paraId="330C5464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Stojak na ulotki, stalowy, czarny, na 10 prospektów, wysokość około 1,5 m: 1 szt </w:t>
      </w:r>
    </w:p>
    <w:p w14:paraId="7B0E572B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Stojak na prospekty ze stali w zestawieniu kolorów czerni i chromu, lekko nachylony, 10 przegródek A4 , Artykuł do montowania również bez podstawy i podpórek,na ścianie.</w:t>
      </w:r>
    </w:p>
    <w:p w14:paraId="7032FA77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Podstawa pod pochodnię: 4 szt </w:t>
      </w:r>
    </w:p>
    <w:p w14:paraId="6EBF8C2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Podstawa jako baza do pochodni w przypadku twardego podłoża lub betonu. Przeznaczona jest do wszystkich pochodni z drewnianym trzonem. Kolor: czarny, wymiary: 26 x 26 x 18 cm, Materiał: polystone , imitujący kamień </w:t>
      </w:r>
    </w:p>
    <w:p w14:paraId="4570CE25" w14:textId="77777777" w:rsidR="00C57E3F" w:rsidRPr="00C57E3F" w:rsidRDefault="00C57E3F" w:rsidP="00C57E3F">
      <w:pPr>
        <w:rPr>
          <w:rFonts w:ascii="Calibri" w:eastAsia="Calibri" w:hAnsi="Calibri" w:cs="Times New Roman"/>
          <w:kern w:val="0"/>
          <w14:ligatures w14:val="none"/>
        </w:rPr>
      </w:pPr>
    </w:p>
    <w:p w14:paraId="2E9794E0" w14:textId="77777777" w:rsidR="008571A9" w:rsidRDefault="008571A9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sectPr w:rsidR="008571A9" w:rsidSect="003B7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91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0312" w14:textId="77777777" w:rsidR="00E05122" w:rsidRDefault="00E05122" w:rsidP="00E05122">
      <w:pPr>
        <w:spacing w:after="0" w:line="240" w:lineRule="auto"/>
      </w:pPr>
      <w:r>
        <w:separator/>
      </w:r>
    </w:p>
  </w:endnote>
  <w:endnote w:type="continuationSeparator" w:id="0">
    <w:p w14:paraId="1561EE07" w14:textId="77777777" w:rsidR="00E05122" w:rsidRDefault="00E05122" w:rsidP="00E0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CED1D" w14:textId="77777777" w:rsidR="00827FBE" w:rsidRDefault="00827F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14444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A35680" w14:textId="5528438D" w:rsidR="00E05122" w:rsidRDefault="00E05122" w:rsidP="00E05122">
            <w:pPr>
              <w:autoSpaceDE w:val="0"/>
              <w:autoSpaceDN w:val="0"/>
              <w:adjustRightInd w:val="0"/>
            </w:pPr>
          </w:p>
          <w:p w14:paraId="3AFBE315" w14:textId="70888343" w:rsidR="00E05122" w:rsidRPr="00E05122" w:rsidRDefault="00E05122" w:rsidP="00E051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8D42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Projekt: „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Wdrożenie programów rozwojowych szkół prowadzących kształcenie zawodowe w MOF Biała Podlaska”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8D42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Beneficjent: Gmina Miejska Biała Podlaska, ul. Marszałka Józefa Piłsudskiego 3, 21-500 Biała Podlaska</w:t>
            </w:r>
          </w:p>
          <w:p w14:paraId="23744FEB" w14:textId="694C9BA4" w:rsidR="00E05122" w:rsidRDefault="00E051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282860" w14:textId="77777777" w:rsidR="00E05122" w:rsidRDefault="00E051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11F8" w14:textId="77777777" w:rsidR="00827FBE" w:rsidRDefault="00827F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74F1" w14:textId="77777777" w:rsidR="00E05122" w:rsidRDefault="00E05122" w:rsidP="00E05122">
      <w:pPr>
        <w:spacing w:after="0" w:line="240" w:lineRule="auto"/>
      </w:pPr>
      <w:r>
        <w:separator/>
      </w:r>
    </w:p>
  </w:footnote>
  <w:footnote w:type="continuationSeparator" w:id="0">
    <w:p w14:paraId="29D015F9" w14:textId="77777777" w:rsidR="00E05122" w:rsidRDefault="00E05122" w:rsidP="00E0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B457" w14:textId="77777777" w:rsidR="00827FBE" w:rsidRDefault="00827F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42BF" w14:textId="6B25A251" w:rsidR="00E05122" w:rsidRDefault="00827FBE" w:rsidP="00E05122">
    <w:pPr>
      <w:pStyle w:val="Nagwek"/>
      <w:jc w:val="center"/>
    </w:pPr>
    <w:r>
      <w:rPr>
        <w:noProof/>
      </w:rPr>
      <w:drawing>
        <wp:inline distT="0" distB="0" distL="0" distR="0" wp14:anchorId="1DD100B4" wp14:editId="7614B5DB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C3673" w14:textId="77777777" w:rsidR="00827FBE" w:rsidRDefault="00827F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92DFE"/>
    <w:multiLevelType w:val="multilevel"/>
    <w:tmpl w:val="3DA44D8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BC2524"/>
    <w:multiLevelType w:val="multilevel"/>
    <w:tmpl w:val="418E5C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9A20A4F"/>
    <w:multiLevelType w:val="multilevel"/>
    <w:tmpl w:val="61D20C7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454AB3"/>
    <w:multiLevelType w:val="multilevel"/>
    <w:tmpl w:val="D1B81E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8254C0A"/>
    <w:multiLevelType w:val="multilevel"/>
    <w:tmpl w:val="D0AE189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DD00481"/>
    <w:multiLevelType w:val="multilevel"/>
    <w:tmpl w:val="EE4EEC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EC43638"/>
    <w:multiLevelType w:val="multilevel"/>
    <w:tmpl w:val="64C67C7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89242A4"/>
    <w:multiLevelType w:val="multilevel"/>
    <w:tmpl w:val="98E077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99F1ACC"/>
    <w:multiLevelType w:val="multilevel"/>
    <w:tmpl w:val="9454D3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DFC7B0C"/>
    <w:multiLevelType w:val="multilevel"/>
    <w:tmpl w:val="B1187A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50017A19"/>
    <w:multiLevelType w:val="hybridMultilevel"/>
    <w:tmpl w:val="DD26B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C629C"/>
    <w:multiLevelType w:val="hybridMultilevel"/>
    <w:tmpl w:val="A7C6065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26665A2"/>
    <w:multiLevelType w:val="hybridMultilevel"/>
    <w:tmpl w:val="C132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06A23"/>
    <w:multiLevelType w:val="multilevel"/>
    <w:tmpl w:val="17EAB54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93B05B5"/>
    <w:multiLevelType w:val="multilevel"/>
    <w:tmpl w:val="5852A0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7BB43EF"/>
    <w:multiLevelType w:val="multilevel"/>
    <w:tmpl w:val="CC4063C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C007DB2"/>
    <w:multiLevelType w:val="multilevel"/>
    <w:tmpl w:val="E66084F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CE307AE"/>
    <w:multiLevelType w:val="multilevel"/>
    <w:tmpl w:val="7E60B4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FB4291D"/>
    <w:multiLevelType w:val="multilevel"/>
    <w:tmpl w:val="EA5A16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701E7261"/>
    <w:multiLevelType w:val="multilevel"/>
    <w:tmpl w:val="91A4BDE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8E82216"/>
    <w:multiLevelType w:val="multilevel"/>
    <w:tmpl w:val="C1DA57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7BB40352"/>
    <w:multiLevelType w:val="multilevel"/>
    <w:tmpl w:val="3D2E98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D7F4705"/>
    <w:multiLevelType w:val="multilevel"/>
    <w:tmpl w:val="91841A8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84655890">
    <w:abstractNumId w:val="13"/>
  </w:num>
  <w:num w:numId="2" w16cid:durableId="1360231866">
    <w:abstractNumId w:val="0"/>
  </w:num>
  <w:num w:numId="3" w16cid:durableId="14773352">
    <w:abstractNumId w:val="3"/>
  </w:num>
  <w:num w:numId="4" w16cid:durableId="210312822">
    <w:abstractNumId w:val="20"/>
  </w:num>
  <w:num w:numId="5" w16cid:durableId="768816575">
    <w:abstractNumId w:val="1"/>
  </w:num>
  <w:num w:numId="6" w16cid:durableId="641470519">
    <w:abstractNumId w:val="17"/>
  </w:num>
  <w:num w:numId="7" w16cid:durableId="1959217831">
    <w:abstractNumId w:val="10"/>
  </w:num>
  <w:num w:numId="8" w16cid:durableId="282267956">
    <w:abstractNumId w:val="22"/>
  </w:num>
  <w:num w:numId="9" w16cid:durableId="1514412960">
    <w:abstractNumId w:val="6"/>
  </w:num>
  <w:num w:numId="10" w16cid:durableId="1025836226">
    <w:abstractNumId w:val="16"/>
  </w:num>
  <w:num w:numId="11" w16cid:durableId="30498267">
    <w:abstractNumId w:val="14"/>
  </w:num>
  <w:num w:numId="12" w16cid:durableId="353771349">
    <w:abstractNumId w:val="9"/>
  </w:num>
  <w:num w:numId="13" w16cid:durableId="1826511404">
    <w:abstractNumId w:val="5"/>
  </w:num>
  <w:num w:numId="14" w16cid:durableId="1520849035">
    <w:abstractNumId w:val="4"/>
  </w:num>
  <w:num w:numId="15" w16cid:durableId="1390492855">
    <w:abstractNumId w:val="2"/>
  </w:num>
  <w:num w:numId="16" w16cid:durableId="732893375">
    <w:abstractNumId w:val="23"/>
  </w:num>
  <w:num w:numId="17" w16cid:durableId="1952590501">
    <w:abstractNumId w:val="19"/>
  </w:num>
  <w:num w:numId="18" w16cid:durableId="1648129274">
    <w:abstractNumId w:val="21"/>
  </w:num>
  <w:num w:numId="19" w16cid:durableId="214778312">
    <w:abstractNumId w:val="7"/>
  </w:num>
  <w:num w:numId="20" w16cid:durableId="1671789143">
    <w:abstractNumId w:val="18"/>
  </w:num>
  <w:num w:numId="21" w16cid:durableId="1975023262">
    <w:abstractNumId w:val="15"/>
  </w:num>
  <w:num w:numId="22" w16cid:durableId="185758965">
    <w:abstractNumId w:val="11"/>
  </w:num>
  <w:num w:numId="23" w16cid:durableId="1575630456">
    <w:abstractNumId w:val="12"/>
  </w:num>
  <w:num w:numId="24" w16cid:durableId="567692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22"/>
    <w:rsid w:val="00066B44"/>
    <w:rsid w:val="001B7E2C"/>
    <w:rsid w:val="00305C2A"/>
    <w:rsid w:val="00387FD9"/>
    <w:rsid w:val="003B7E20"/>
    <w:rsid w:val="004943FC"/>
    <w:rsid w:val="004B7576"/>
    <w:rsid w:val="00573881"/>
    <w:rsid w:val="005C5070"/>
    <w:rsid w:val="008249C9"/>
    <w:rsid w:val="00827FBE"/>
    <w:rsid w:val="00855E81"/>
    <w:rsid w:val="008571A9"/>
    <w:rsid w:val="0086386A"/>
    <w:rsid w:val="008B4C5F"/>
    <w:rsid w:val="008D459A"/>
    <w:rsid w:val="00990538"/>
    <w:rsid w:val="00AB22A5"/>
    <w:rsid w:val="00AB7BEF"/>
    <w:rsid w:val="00BC73BB"/>
    <w:rsid w:val="00C26B9E"/>
    <w:rsid w:val="00C57E3F"/>
    <w:rsid w:val="00D16D6D"/>
    <w:rsid w:val="00D80014"/>
    <w:rsid w:val="00E05122"/>
    <w:rsid w:val="00F4730C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C646"/>
  <w15:chartTrackingRefBased/>
  <w15:docId w15:val="{DD638018-8189-4622-BFCD-D83E3E5D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5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1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1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1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1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1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1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1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1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1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1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1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5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51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51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1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51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1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1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12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122"/>
  </w:style>
  <w:style w:type="paragraph" w:styleId="Stopka">
    <w:name w:val="footer"/>
    <w:basedOn w:val="Normalny"/>
    <w:link w:val="Stopka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Wolska</dc:creator>
  <cp:keywords/>
  <dc:description/>
  <cp:lastModifiedBy>Joanna Wolska</cp:lastModifiedBy>
  <cp:revision>11</cp:revision>
  <cp:lastPrinted>2025-07-28T06:18:00Z</cp:lastPrinted>
  <dcterms:created xsi:type="dcterms:W3CDTF">2025-05-27T09:31:00Z</dcterms:created>
  <dcterms:modified xsi:type="dcterms:W3CDTF">2025-09-19T07:44:00Z</dcterms:modified>
</cp:coreProperties>
</file>